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exact" w:line="20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2" wp14:anchorId="435376E6">
                <wp:simplePos x="0" y="0"/>
                <wp:positionH relativeFrom="page">
                  <wp:posOffset>586105</wp:posOffset>
                </wp:positionH>
                <wp:positionV relativeFrom="page">
                  <wp:posOffset>509270</wp:posOffset>
                </wp:positionV>
                <wp:extent cx="6693535" cy="865505"/>
                <wp:effectExtent l="5080" t="4445" r="7620" b="6985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760" cy="864720"/>
                        </a:xfrm>
                      </wpg:grpSpPr>
                      <wps:wsp>
                        <wps:cNvSpPr/>
                        <wps:spPr>
                          <a:xfrm>
                            <a:off x="0" y="864360"/>
                            <a:ext cx="6692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24" h="0">
                                <a:moveTo>
                                  <a:pt x="0" y="0"/>
                                </a:moveTo>
                                <a:lnTo>
                                  <a:pt x="10524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473040" y="0"/>
                            <a:ext cx="5739120" cy="84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46.15pt;margin-top:40.1pt;width:527pt;height:68.1pt" coordorigin="923,802" coordsize="10540,136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style="position:absolute;left:1668;top:802;width:9037;height:1336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7" w:after="0"/>
        <w:jc w:val="right"/>
        <w:rPr>
          <w:b/>
          <w:b/>
          <w:w w:val="99"/>
          <w:sz w:val="32"/>
          <w:szCs w:val="32"/>
          <w:u w:val="thick" w:color="000000"/>
        </w:rPr>
      </w:pPr>
      <w:r>
        <w:rPr>
          <w:b/>
          <w:w w:val="99"/>
          <w:sz w:val="32"/>
          <w:szCs w:val="32"/>
          <w:u w:val="thick" w:color="000000"/>
        </w:rPr>
        <w:t>Annexure 2</w:t>
      </w:r>
    </w:p>
    <w:p>
      <w:pPr>
        <w:pStyle w:val="Normal"/>
        <w:ind w:right="-62" w:hanging="0"/>
        <w:jc w:val="center"/>
        <w:rPr>
          <w:rFonts w:eastAsia="Calibri"/>
          <w:sz w:val="24"/>
          <w:szCs w:val="24"/>
        </w:rPr>
      </w:pPr>
      <w:bookmarkStart w:id="2" w:name="__DdeLink__484_1591189067"/>
      <w:r>
        <w:rPr>
          <w:rFonts w:eastAsia="Calibri"/>
          <w:b/>
          <w:sz w:val="24"/>
          <w:szCs w:val="24"/>
        </w:rPr>
        <w:t>COVID-19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SCREENING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QUESTIONNAIRE: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MEMBER</w:t>
      </w:r>
      <w:bookmarkEnd w:id="2"/>
    </w:p>
    <w:p>
      <w:pPr>
        <w:pStyle w:val="Normal"/>
        <w:spacing w:before="7" w:after="0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member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screened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night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basketing.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Temperature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screening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conducted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 xml:space="preserve">all </w:t>
      </w:r>
      <w:r>
        <w:rPr>
          <w:w w:val="99"/>
          <w:sz w:val="24"/>
          <w:szCs w:val="24"/>
          <w:u w:val="single"/>
        </w:rPr>
        <w:t>members,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truck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drivers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and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assistants.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Questionnaire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screening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which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is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part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of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screening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should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be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conducted each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night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of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basketing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clocking.</w:t>
      </w:r>
    </w:p>
    <w:p>
      <w:pPr>
        <w:pStyle w:val="Normal"/>
        <w:spacing w:before="7" w:after="0"/>
        <w:rPr>
          <w:w w:val="99"/>
          <w:sz w:val="24"/>
          <w:szCs w:val="24"/>
          <w:u w:val="single"/>
        </w:rPr>
      </w:pPr>
      <w:r>
        <w:rPr>
          <w:w w:val="99"/>
          <w:sz w:val="24"/>
          <w:szCs w:val="24"/>
          <w:u w:val="single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1"/>
        <w:gridCol w:w="4620"/>
      </w:tblGrid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7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Member</w:t>
            </w:r>
          </w:p>
          <w:p>
            <w:pPr>
              <w:pStyle w:val="Normal"/>
              <w:spacing w:lineRule="auto" w:line="240" w:before="7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20" w:type="dxa"/>
            <w:tcBorders/>
            <w:shd w:fill="auto" w:val="clear"/>
          </w:tcPr>
          <w:p>
            <w:pPr>
              <w:pStyle w:val="Normal"/>
              <w:spacing w:lineRule="auto" w:line="240" w:before="7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no.</w:t>
            </w:r>
          </w:p>
        </w:tc>
      </w:tr>
      <w:tr>
        <w:trPr/>
        <w:tc>
          <w:tcPr>
            <w:tcW w:w="4621" w:type="dxa"/>
            <w:tcBorders/>
            <w:shd w:fill="auto" w:val="clear"/>
          </w:tcPr>
          <w:p>
            <w:pPr>
              <w:pStyle w:val="Normal"/>
              <w:spacing w:lineRule="auto" w:line="240" w:before="7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  <w:p>
            <w:pPr>
              <w:pStyle w:val="Normal"/>
              <w:spacing w:lineRule="auto" w:line="240" w:before="7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20" w:type="dxa"/>
            <w:tcBorders/>
            <w:shd w:fill="auto" w:val="clear"/>
          </w:tcPr>
          <w:p>
            <w:pPr>
              <w:pStyle w:val="Normal"/>
              <w:spacing w:lineRule="auto" w:line="240" w:before="7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 contact no</w:t>
            </w:r>
          </w:p>
        </w:tc>
      </w:tr>
      <w:tr>
        <w:trPr/>
        <w:tc>
          <w:tcPr>
            <w:tcW w:w="92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7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Self-declaration by MEMBER</w:t>
            </w:r>
          </w:p>
        </w:tc>
      </w:tr>
    </w:tbl>
    <w:p>
      <w:pPr>
        <w:pStyle w:val="Normal"/>
        <w:spacing w:before="7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tbl>
      <w:tblPr>
        <w:tblStyle w:val="TableGrid"/>
        <w:tblW w:w="92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6379"/>
        <w:gridCol w:w="1134"/>
        <w:gridCol w:w="1053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travelled outside the province in the last 14 days to an endemic area for the virus?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last 14 days, have you had contact with anyone who has been diagnosed with covid19 or been in contact with someone who has been diagnosed with covid19?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of the following symptoms: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or persistent cough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Sore throat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Redness of eyes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Shortness of breath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Diarrhea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pain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experienced any loss of taste or smell in the last two weeks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Right of Admission Reserved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536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Temperature arrived: </w:t>
        <w:tab/>
      </w:r>
    </w:p>
    <w:p>
      <w:pPr>
        <w:pStyle w:val="Normal"/>
        <w:tabs>
          <w:tab w:val="left" w:pos="4536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0" w:leader="underscore"/>
          <w:tab w:val="left" w:pos="8789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Signature of member: </w:t>
        <w:tab/>
        <w:t xml:space="preserve">  Date: </w:t>
        <w:tab/>
      </w:r>
    </w:p>
    <w:p>
      <w:pPr>
        <w:pStyle w:val="Normal"/>
        <w:tabs>
          <w:tab w:val="left" w:pos="5670" w:leader="underscore"/>
          <w:tab w:val="left" w:pos="8789" w:leader="underscore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4981D09">
                <wp:simplePos x="0" y="0"/>
                <wp:positionH relativeFrom="column">
                  <wp:posOffset>2609850</wp:posOffset>
                </wp:positionH>
                <wp:positionV relativeFrom="paragraph">
                  <wp:posOffset>148590</wp:posOffset>
                </wp:positionV>
                <wp:extent cx="572135" cy="200660"/>
                <wp:effectExtent l="0" t="0" r="19050" b="28575"/>
                <wp:wrapNone/>
                <wp:docPr id="2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fillcolor="white" stroked="t" style="position:absolute;margin-left:205.5pt;margin-top:11.7pt;width:44.95pt;height:15.7pt" wp14:anchorId="44981D0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78D5522">
                <wp:simplePos x="0" y="0"/>
                <wp:positionH relativeFrom="column">
                  <wp:posOffset>4343400</wp:posOffset>
                </wp:positionH>
                <wp:positionV relativeFrom="paragraph">
                  <wp:posOffset>139065</wp:posOffset>
                </wp:positionV>
                <wp:extent cx="572135" cy="200660"/>
                <wp:effectExtent l="0" t="0" r="19050" b="28575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42pt;margin-top:10.95pt;width:44.95pt;height:15.7pt" wp14:anchorId="078D5522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5670" w:leader="none"/>
          <w:tab w:val="left" w:pos="8789" w:leader="underscore"/>
        </w:tabs>
        <w:rPr>
          <w:sz w:val="24"/>
          <w:szCs w:val="24"/>
        </w:rPr>
      </w:pPr>
      <w:r>
        <w:rPr>
          <w:sz w:val="24"/>
          <w:szCs w:val="24"/>
        </w:rPr>
        <w:t>Access to premises (tick one):  Approved</w:t>
        <w:tab/>
        <w:t xml:space="preserve">  Declined</w:t>
      </w:r>
    </w:p>
    <w:p>
      <w:pPr>
        <w:pStyle w:val="Normal"/>
        <w:tabs>
          <w:tab w:val="left" w:pos="5670" w:leader="none"/>
          <w:tab w:val="left" w:pos="8789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670" w:leader="underscore"/>
          <w:tab w:val="left" w:pos="8789" w:leader="underscore"/>
        </w:tabs>
        <w:rPr/>
      </w:pPr>
      <w:r>
        <w:rPr>
          <w:sz w:val="24"/>
          <w:szCs w:val="24"/>
        </w:rPr>
        <w:t xml:space="preserve">Signature of screening official: </w:t>
        <w:tab/>
        <w:t xml:space="preserve">  Date: </w:t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Z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c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6c16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6c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1657-5783-47EB-B399-7C997FE1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LibreOffice/6.0.5.2$Windows_X86_64 LibreOffice_project/54c8cbb85f300ac59db32fe8a675ff7683cd5a16</Application>
  <Pages>1</Pages>
  <Words>186</Words>
  <Characters>904</Characters>
  <CharactersWithSpaces>1059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2020-07-15T04:57:00Z</dcterms:created>
  <dc:creator>Corine C. Van Der Merwe</dc:creator>
  <dc:description/>
  <dc:language>en-US</dc:language>
  <cp:lastModifiedBy>user</cp:lastModifiedBy>
  <dcterms:modified xsi:type="dcterms:W3CDTF">2020-07-15T04:57:00Z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